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094" w:rsidRDefault="0055732C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5400040" cy="3729355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- SIX_UPI-São Mateus do Sul-PR_Área 7-UTGA e URE 01 (save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264" w:rsidRPr="009A7CA8" w:rsidRDefault="00202264" w:rsidP="00202264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1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Vista tirada do Limite da Unidade</w:t>
      </w:r>
      <w:r w:rsidRPr="00202264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de localização “Downstream” às Unidades de Processo de Retortagem do Xisto Cru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Área 7 da UPI – PETROBRAS-SIX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São Mateus do Sul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PR</w:t>
      </w:r>
    </w:p>
    <w:p w:rsidR="0055732C" w:rsidRDefault="0055732C">
      <w:pPr>
        <w:rPr>
          <w:rFonts w:ascii="Arial" w:hAnsi="Arial" w:cs="Arial"/>
          <w:sz w:val="20"/>
          <w:szCs w:val="20"/>
        </w:rPr>
      </w:pPr>
    </w:p>
    <w:p w:rsidR="0055732C" w:rsidRDefault="0055732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55732C" w:rsidRDefault="0055732C" w:rsidP="008045B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400040" cy="3675380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- SIX_UPI-São Mateus do Sul-PR_Área 7-UTGA e URE 02 (save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264" w:rsidRPr="009A7CA8" w:rsidRDefault="00202264" w:rsidP="00202264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</w:t>
      </w:r>
      <w:r w:rsidR="008045B0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2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Vista </w:t>
      </w:r>
      <w:r w:rsidR="00314999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mostrando as Torres de Lavagem </w:t>
      </w:r>
      <w:r w:rsidR="008A2960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Quimica, de Absorção Química com Solução de Amina, de Regeneração da Solução de Amina da UTGA, o Incinerador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="008A2960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de Gás Residual da URE e Casa de Controle da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Área 7 da UPI – PETROBRAS-SIX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São Mateus do Sul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PR</w:t>
      </w:r>
    </w:p>
    <w:p w:rsidR="0055732C" w:rsidRDefault="0055732C">
      <w:pPr>
        <w:rPr>
          <w:rFonts w:ascii="Arial" w:hAnsi="Arial" w:cs="Arial"/>
          <w:sz w:val="20"/>
          <w:szCs w:val="20"/>
        </w:rPr>
      </w:pPr>
    </w:p>
    <w:p w:rsidR="0055732C" w:rsidRDefault="0055732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55732C" w:rsidRDefault="0055732C" w:rsidP="008045B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4797552" cy="6961632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a - SIX_UPI-São Mateus do Sul-PR_Área 7-UTGA e URE 04 (save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552" cy="696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B0" w:rsidRPr="009A7CA8" w:rsidRDefault="008045B0" w:rsidP="008045B0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2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a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Vista identica à Figura 02 mas tirada no formato retrato para destacar a altura da Chaminé do Incinerador de Gás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da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URE da Área 7 da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UPI – PETROBRAS-SIX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São Mateus do Sul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PR</w:t>
      </w:r>
    </w:p>
    <w:p w:rsidR="0055732C" w:rsidRDefault="00FD06B3" w:rsidP="006A0CDB">
      <w:pPr>
        <w:jc w:val="center"/>
        <w:rPr>
          <w:rFonts w:ascii="Arial" w:hAnsi="Arial" w:cs="Arial"/>
          <w:sz w:val="20"/>
          <w:szCs w:val="20"/>
        </w:rPr>
      </w:pPr>
      <w:r w:rsidRPr="006A0CDB">
        <w:rPr>
          <w:rFonts w:ascii="Arial" w:hAnsi="Arial" w:cs="Arial"/>
          <w:b/>
          <w:sz w:val="20"/>
          <w:szCs w:val="20"/>
          <w:u w:val="single"/>
        </w:rPr>
        <w:t>Nota:</w:t>
      </w:r>
      <w:r>
        <w:rPr>
          <w:rFonts w:ascii="Arial" w:hAnsi="Arial" w:cs="Arial"/>
          <w:sz w:val="20"/>
          <w:szCs w:val="20"/>
        </w:rPr>
        <w:t xml:space="preserve"> A altura da Chaminé do Incinerador foi definida de forma que os gases incinerados tivessem dispersão adequada na atmosfera de forma a chegar ao nível do solo com as concentrações dos gases poluentes abaixo dos limites máximos para a vida de crianças, de enfermos e para preservação do verde da vegetação da área de alcance pela operação da UPI.</w:t>
      </w:r>
    </w:p>
    <w:p w:rsidR="0055732C" w:rsidRDefault="0055732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55732C" w:rsidRDefault="0055732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400040" cy="362521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- SIX_UPI-São Mateus do Sul-PR_Área 7-UTGA e URE 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B3D" w:rsidRPr="009A7CA8" w:rsidRDefault="00DF2B3D" w:rsidP="00DF2B3D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3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Vista mostrando </w:t>
      </w:r>
      <w:r w:rsidR="006B5A92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a Casa de Compressores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da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Área 7 da UPI – PETROBRAS-SIX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São Mateus do Sul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PR</w:t>
      </w:r>
    </w:p>
    <w:p w:rsidR="0055732C" w:rsidRDefault="0055732C">
      <w:pPr>
        <w:rPr>
          <w:rFonts w:ascii="Arial" w:hAnsi="Arial" w:cs="Arial"/>
          <w:sz w:val="20"/>
          <w:szCs w:val="20"/>
        </w:rPr>
      </w:pPr>
    </w:p>
    <w:p w:rsidR="0055732C" w:rsidRDefault="0055732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8567C" w:rsidRDefault="00B8567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400040" cy="362521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- SIX_UPI-São Mateus do Sul-PR_Área 7-UTGA e URE 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67C" w:rsidRPr="009A7CA8" w:rsidRDefault="00B8567C" w:rsidP="00B8567C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4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Vista 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de Cima d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a Casa de Compressores da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Área 7 da UPI – PETROBRAS-SIX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São Mateus do Sul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PR</w:t>
      </w:r>
    </w:p>
    <w:p w:rsidR="00B8567C" w:rsidRDefault="00B8567C">
      <w:pPr>
        <w:rPr>
          <w:rFonts w:ascii="Arial" w:hAnsi="Arial" w:cs="Arial"/>
          <w:sz w:val="20"/>
          <w:szCs w:val="20"/>
        </w:rPr>
      </w:pPr>
    </w:p>
    <w:p w:rsidR="00B8567C" w:rsidRDefault="00B8567C">
      <w:pPr>
        <w:rPr>
          <w:rFonts w:ascii="Arial" w:hAnsi="Arial" w:cs="Arial"/>
          <w:sz w:val="20"/>
          <w:szCs w:val="20"/>
        </w:rPr>
      </w:pPr>
    </w:p>
    <w:p w:rsidR="00B8567C" w:rsidRDefault="00B8567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8567C" w:rsidRDefault="00B8567C">
      <w:pPr>
        <w:rPr>
          <w:rFonts w:ascii="Arial" w:hAnsi="Arial" w:cs="Arial"/>
          <w:sz w:val="20"/>
          <w:szCs w:val="20"/>
        </w:rPr>
      </w:pPr>
    </w:p>
    <w:p w:rsidR="0055732C" w:rsidRDefault="0055732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5400040" cy="362521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- SIX_UPI-São Mateus do Sul-PR_Área 7-UTGA e URE 05 (save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AF" w:rsidRPr="009A7CA8" w:rsidRDefault="002007AF" w:rsidP="002007AF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</w:t>
      </w:r>
      <w:r w:rsidR="00B8567C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5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Vista </w:t>
      </w:r>
      <w:r w:rsidR="007B21B1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ateral mostrando o Tambor de Gás Ácido, os Condesadores de Enxofre, Aquecedores de Linha e Reatores da URE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da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Área 7 da UPI – PETROBRAS-SIX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São Mateus do Sul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PR</w:t>
      </w:r>
    </w:p>
    <w:p w:rsidR="0055732C" w:rsidRDefault="0055732C">
      <w:pPr>
        <w:rPr>
          <w:rFonts w:ascii="Arial" w:hAnsi="Arial" w:cs="Arial"/>
          <w:sz w:val="20"/>
          <w:szCs w:val="20"/>
        </w:rPr>
      </w:pPr>
    </w:p>
    <w:p w:rsidR="0055732C" w:rsidRDefault="0055732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D50A7" w:rsidRDefault="008D50A7" w:rsidP="005B4DD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400040" cy="3784600"/>
            <wp:effectExtent l="0" t="0" r="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- SIX_UPI-São Mateus do Sul-PR_Área 7-UTGA e URE 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1B1" w:rsidRPr="009A7CA8" w:rsidRDefault="007B21B1" w:rsidP="007B21B1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6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Vista 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de Cima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mostrando </w:t>
      </w:r>
      <w:r w:rsidR="001519F9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parte do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Incinerador de Gás Residual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, os Condesadores de Enxofre, Aquecedores de Linha e 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parte dos 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Reatores da URE da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Área 7 da UPI – PETROBRAS-SIX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São Mateus do Sul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PR</w:t>
      </w:r>
    </w:p>
    <w:p w:rsidR="008D50A7" w:rsidRDefault="008D50A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D50A7" w:rsidRDefault="008D50A7" w:rsidP="005B4DD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400040" cy="36474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 - SIX_UPI-São Mateus do Sul-PR_Área 7-UTGA e URE 03 (save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9F9" w:rsidRPr="009A7CA8" w:rsidRDefault="001519F9" w:rsidP="001519F9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7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Vista 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Lat</w:t>
      </w:r>
      <w:r w:rsidR="00AC73EB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e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ral 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mostrando 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parte do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Incinerador de Gás Residual, os Condesadores de Enxofre, Aquecedores de Linha e os Reatores da URE da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Área 7 da UPI – PETROBRAS-SIX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São Mateus do Sul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PR</w:t>
      </w:r>
    </w:p>
    <w:p w:rsidR="008D50A7" w:rsidRDefault="008D50A7">
      <w:pPr>
        <w:rPr>
          <w:rFonts w:ascii="Arial" w:hAnsi="Arial" w:cs="Arial"/>
          <w:sz w:val="20"/>
          <w:szCs w:val="20"/>
        </w:rPr>
      </w:pPr>
    </w:p>
    <w:p w:rsidR="008D50A7" w:rsidRDefault="008D50A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D50A7" w:rsidRDefault="008D50A7" w:rsidP="000130D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400040" cy="3727450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- SIX_UPI-São Mateus do Sul-PR_Área 7-UTGA e URE 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3EB" w:rsidRPr="009A7CA8" w:rsidRDefault="00AC73EB" w:rsidP="00AC73EB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8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Vista Lat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e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ral mostrando </w:t>
      </w:r>
      <w:r w:rsidR="000130DF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Trocadores de Calor e Refervedor de Solução de Amina da UTGA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da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Área 7 da UPI – PETROBRAS-SIX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São Mateus do Sul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PR</w:t>
      </w:r>
    </w:p>
    <w:p w:rsidR="008D50A7" w:rsidRDefault="008D50A7">
      <w:pPr>
        <w:rPr>
          <w:rFonts w:ascii="Arial" w:hAnsi="Arial" w:cs="Arial"/>
          <w:sz w:val="20"/>
          <w:szCs w:val="20"/>
        </w:rPr>
      </w:pPr>
    </w:p>
    <w:p w:rsidR="008D50A7" w:rsidRDefault="008D50A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D50A7" w:rsidRDefault="008D50A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400040" cy="3707765"/>
            <wp:effectExtent l="0" t="0" r="0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 - SIX_UPI-São Mateus do Sul-PR_Área 7-UTGA e URE 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0DF" w:rsidRPr="009A7CA8" w:rsidRDefault="000130DF" w:rsidP="000130DF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</w:t>
      </w:r>
      <w:r w:rsidR="00CE47EC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9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Vista </w:t>
      </w:r>
      <w:r w:rsidR="00CE47EC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de Cima 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mostrando </w:t>
      </w:r>
      <w:r w:rsidR="00CE47EC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parte da Bancada de Tubulações, junto à Casa de Controle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da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Área 7 da UPI – PETROBRAS-SIX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São Mateus do Sul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PR</w:t>
      </w:r>
    </w:p>
    <w:p w:rsidR="008D50A7" w:rsidRDefault="008D50A7">
      <w:pPr>
        <w:rPr>
          <w:rFonts w:ascii="Arial" w:hAnsi="Arial" w:cs="Arial"/>
          <w:sz w:val="20"/>
          <w:szCs w:val="20"/>
        </w:rPr>
      </w:pPr>
    </w:p>
    <w:p w:rsidR="008D50A7" w:rsidRDefault="008D50A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D50A7" w:rsidRDefault="008D50A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400040" cy="3648710"/>
            <wp:effectExtent l="0" t="0" r="0" b="889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- SIX_UPI-São Mateus do Sul-PR_Área 7-UTGA e URE 14 (save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7EC" w:rsidRPr="009A7CA8" w:rsidRDefault="00CE47EC" w:rsidP="00CE47EC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Figura 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10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Vista 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parcial do Painel Gráfico mostrando o Fluxo de Processo e Instrumentação da UTGA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d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a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Área 7 da UPI – PETROBRAS-SIX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São Mateus do Sul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PR</w:t>
      </w:r>
    </w:p>
    <w:p w:rsidR="008D50A7" w:rsidRDefault="00FD06B3">
      <w:pPr>
        <w:rPr>
          <w:rFonts w:ascii="Arial" w:hAnsi="Arial" w:cs="Arial"/>
          <w:sz w:val="20"/>
          <w:szCs w:val="20"/>
        </w:rPr>
      </w:pPr>
      <w:r w:rsidRPr="00FD06B3">
        <w:rPr>
          <w:rFonts w:ascii="Arial" w:hAnsi="Arial" w:cs="Arial"/>
          <w:b/>
          <w:sz w:val="20"/>
          <w:szCs w:val="20"/>
          <w:u w:val="single"/>
        </w:rPr>
        <w:t>Nota:</w:t>
      </w:r>
      <w:r>
        <w:rPr>
          <w:rFonts w:ascii="Arial" w:hAnsi="Arial" w:cs="Arial"/>
          <w:sz w:val="20"/>
          <w:szCs w:val="20"/>
        </w:rPr>
        <w:t xml:space="preserve"> Deve-se ressaltar que a Instrumentação de Controle e Segurança da Área 7 foi desenvolvida com itens de instrumentação disponíveis na época: Sistemas de Ar Comprimido Bico-palheta, relés elétricos, timers elétricos, sensores de pressão e outros; apesar dessas limitações, os resultados obtidos foram considerados excelentes.</w:t>
      </w:r>
    </w:p>
    <w:p w:rsidR="008D50A7" w:rsidRDefault="008D50A7">
      <w:pPr>
        <w:rPr>
          <w:rFonts w:ascii="Arial" w:hAnsi="Arial" w:cs="Arial"/>
          <w:sz w:val="20"/>
          <w:szCs w:val="20"/>
        </w:rPr>
      </w:pPr>
    </w:p>
    <w:p w:rsidR="008D50A7" w:rsidRDefault="008D50A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D50A7" w:rsidRDefault="008D50A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400040" cy="37782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SIX_UPI-São Mateus do Sul-PR_Área 7-UTGA e URE 13 (save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6B3" w:rsidRPr="009A7CA8" w:rsidRDefault="00FD06B3" w:rsidP="00FD06B3">
      <w:pPr>
        <w:jc w:val="center"/>
        <w:rPr>
          <w:rFonts w:ascii="Arial" w:hAnsi="Arial" w:cs="Arial"/>
          <w:b/>
          <w:noProof/>
          <w:sz w:val="20"/>
          <w:szCs w:val="20"/>
          <w:u w:val="single"/>
          <w:lang w:eastAsia="pt-BR"/>
        </w:rPr>
      </w:pP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Figura 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1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1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Vista parcial do Painel Gráfico mostrando o Fluxo de Processo e Instrumentação da 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URE 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da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Área 7 da UPI – PETROBRAS-SIX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São Mateus do Sul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-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</w:t>
      </w:r>
      <w:r w:rsidRPr="009A7CA8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PR</w:t>
      </w:r>
    </w:p>
    <w:p w:rsidR="00FD06B3" w:rsidRDefault="00FD06B3" w:rsidP="00FD06B3">
      <w:pPr>
        <w:rPr>
          <w:rFonts w:ascii="Arial" w:hAnsi="Arial" w:cs="Arial"/>
          <w:sz w:val="20"/>
          <w:szCs w:val="20"/>
        </w:rPr>
      </w:pPr>
      <w:r w:rsidRPr="00FD06B3">
        <w:rPr>
          <w:rFonts w:ascii="Arial" w:hAnsi="Arial" w:cs="Arial"/>
          <w:b/>
          <w:sz w:val="20"/>
          <w:szCs w:val="20"/>
          <w:u w:val="single"/>
        </w:rPr>
        <w:t>Nota:</w:t>
      </w:r>
      <w:r>
        <w:rPr>
          <w:rFonts w:ascii="Arial" w:hAnsi="Arial" w:cs="Arial"/>
          <w:sz w:val="20"/>
          <w:szCs w:val="20"/>
        </w:rPr>
        <w:t xml:space="preserve"> Deve-se ressaltar que a Instrumentação de Controle e Segurança da Área 7 foi desenvolvida com itens de instrumentação disponíveis na época: Sistemas de Ar Comprimido Bico-palheta, </w:t>
      </w:r>
      <w:r>
        <w:rPr>
          <w:rFonts w:ascii="Arial" w:hAnsi="Arial" w:cs="Arial"/>
          <w:sz w:val="20"/>
          <w:szCs w:val="20"/>
        </w:rPr>
        <w:t>relés</w:t>
      </w:r>
      <w:r>
        <w:rPr>
          <w:rFonts w:ascii="Arial" w:hAnsi="Arial" w:cs="Arial"/>
          <w:sz w:val="20"/>
          <w:szCs w:val="20"/>
        </w:rPr>
        <w:t xml:space="preserve"> elétricos, timers elétricos, sensores de pressão e outros; apesar dessas limitações, os resultados obtidos foram considerados excelentes.</w:t>
      </w:r>
    </w:p>
    <w:p w:rsidR="008D50A7" w:rsidRPr="0055732C" w:rsidRDefault="008D50A7" w:rsidP="00FD06B3">
      <w:pPr>
        <w:rPr>
          <w:rFonts w:ascii="Arial" w:hAnsi="Arial" w:cs="Arial"/>
          <w:sz w:val="20"/>
          <w:szCs w:val="20"/>
        </w:rPr>
      </w:pPr>
    </w:p>
    <w:sectPr w:rsidR="008D50A7" w:rsidRPr="005573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97E"/>
    <w:rsid w:val="000130DF"/>
    <w:rsid w:val="001519F9"/>
    <w:rsid w:val="002007AF"/>
    <w:rsid w:val="00202264"/>
    <w:rsid w:val="002C6741"/>
    <w:rsid w:val="002D0094"/>
    <w:rsid w:val="00314999"/>
    <w:rsid w:val="0055732C"/>
    <w:rsid w:val="005573EB"/>
    <w:rsid w:val="005B4DD6"/>
    <w:rsid w:val="006A0CDB"/>
    <w:rsid w:val="006B5A92"/>
    <w:rsid w:val="0071797E"/>
    <w:rsid w:val="007B21B1"/>
    <w:rsid w:val="008045B0"/>
    <w:rsid w:val="008A2960"/>
    <w:rsid w:val="008D50A7"/>
    <w:rsid w:val="00AC73EB"/>
    <w:rsid w:val="00B8567C"/>
    <w:rsid w:val="00CE47EC"/>
    <w:rsid w:val="00CF3B61"/>
    <w:rsid w:val="00DF2B3D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57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57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12</Pages>
  <Words>489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2016-01-14T11:25:00Z</dcterms:created>
  <dcterms:modified xsi:type="dcterms:W3CDTF">2016-01-14T13:28:00Z</dcterms:modified>
</cp:coreProperties>
</file>